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EDF" w:rsidRPr="00C60827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/>
          <w:i/>
          <w:sz w:val="36"/>
          <w:szCs w:val="36"/>
          <w:u w:val="single"/>
        </w:rPr>
      </w:pPr>
      <w:r w:rsidRPr="00C60827">
        <w:rPr>
          <w:b/>
          <w:i/>
          <w:sz w:val="36"/>
          <w:szCs w:val="36"/>
          <w:u w:val="single"/>
        </w:rPr>
        <w:t>НОВОВВЕДЕНИЯ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Cs/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Cs/>
          <w:sz w:val="28"/>
          <w:szCs w:val="28"/>
        </w:rPr>
      </w:pPr>
      <w:r w:rsidRPr="0035606B">
        <w:rPr>
          <w:bCs/>
          <w:sz w:val="28"/>
          <w:szCs w:val="28"/>
        </w:rPr>
        <w:t>Указом Президента Российской Федерации от 23 ноября 2020 года № 733 утверждена Стратегия государственной антинаркотической политики Российской Федерации на период до 2030 года.</w:t>
      </w:r>
    </w:p>
    <w:p w:rsidR="00B05EDF" w:rsidRDefault="00F77098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Приведем</w:t>
      </w:r>
      <w:bookmarkStart w:id="0" w:name="_GoBack"/>
      <w:bookmarkEnd w:id="0"/>
      <w:r w:rsidR="00B05EDF">
        <w:rPr>
          <w:bCs/>
          <w:sz w:val="28"/>
          <w:szCs w:val="28"/>
        </w:rPr>
        <w:t xml:space="preserve"> несколько цифр по реализации предыдущей Стратегии, в период 2010 – 2020 года: 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правоохранительными органами выявлено </w:t>
      </w:r>
      <w:r w:rsidRPr="00075632">
        <w:rPr>
          <w:b/>
          <w:bCs/>
          <w:sz w:val="28"/>
          <w:szCs w:val="28"/>
        </w:rPr>
        <w:t>свыше 2 млн. преступлений</w:t>
      </w:r>
      <w:r>
        <w:rPr>
          <w:bCs/>
          <w:sz w:val="28"/>
          <w:szCs w:val="28"/>
        </w:rPr>
        <w:t xml:space="preserve">, связанных с незаконным оборотом наркотиков, 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из незаконного оборота </w:t>
      </w:r>
      <w:r w:rsidRPr="00075632">
        <w:rPr>
          <w:b/>
          <w:bCs/>
          <w:sz w:val="28"/>
          <w:szCs w:val="28"/>
        </w:rPr>
        <w:t>изъято более 420 тонн наркотиков</w:t>
      </w:r>
      <w:r>
        <w:rPr>
          <w:bCs/>
          <w:sz w:val="28"/>
          <w:szCs w:val="28"/>
        </w:rPr>
        <w:t xml:space="preserve"> и иных веществ, подлежащих контролю в Российской Федерации. 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пресечено </w:t>
      </w:r>
      <w:r w:rsidRPr="00075632">
        <w:rPr>
          <w:b/>
          <w:bCs/>
          <w:sz w:val="28"/>
          <w:szCs w:val="28"/>
        </w:rPr>
        <w:t>более 16 тыс.</w:t>
      </w:r>
      <w:r>
        <w:rPr>
          <w:bCs/>
          <w:sz w:val="28"/>
          <w:szCs w:val="28"/>
        </w:rPr>
        <w:t xml:space="preserve"> попыток контрабанды наркотиков.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/>
          <w:bCs/>
          <w:sz w:val="28"/>
          <w:szCs w:val="28"/>
        </w:rPr>
      </w:pPr>
      <w:r w:rsidRPr="00C60827">
        <w:rPr>
          <w:b/>
          <w:bCs/>
          <w:sz w:val="28"/>
          <w:szCs w:val="28"/>
        </w:rPr>
        <w:t>Стратегическими целями антинаркотической политики являются: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  <w:r w:rsidRPr="00C60827">
        <w:rPr>
          <w:sz w:val="28"/>
          <w:szCs w:val="28"/>
        </w:rPr>
        <w:t>1. сокращение незаконного оборота и доступности наркотиков для их незаконного потребления</w:t>
      </w:r>
      <w:r>
        <w:rPr>
          <w:sz w:val="28"/>
          <w:szCs w:val="28"/>
        </w:rPr>
        <w:t>.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  <w:r w:rsidRPr="00C60827">
        <w:rPr>
          <w:sz w:val="28"/>
          <w:szCs w:val="28"/>
        </w:rPr>
        <w:t>2. снижение тяжести последствий незаконного потребления наркотиков</w:t>
      </w:r>
      <w:r>
        <w:rPr>
          <w:sz w:val="28"/>
          <w:szCs w:val="28"/>
        </w:rPr>
        <w:t>.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  <w:r w:rsidRPr="00C60827">
        <w:rPr>
          <w:sz w:val="28"/>
          <w:szCs w:val="28"/>
        </w:rPr>
        <w:t>3. формирование в обществе осознанного негативного отношения к незаконному потреблению наркотиков и участию в их незаконном обороте</w:t>
      </w:r>
      <w:r>
        <w:rPr>
          <w:sz w:val="28"/>
          <w:szCs w:val="28"/>
        </w:rPr>
        <w:t>.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/>
          <w:bCs/>
          <w:sz w:val="28"/>
          <w:szCs w:val="28"/>
        </w:rPr>
      </w:pPr>
      <w:r w:rsidRPr="006348F5">
        <w:rPr>
          <w:b/>
          <w:bCs/>
          <w:sz w:val="28"/>
          <w:szCs w:val="28"/>
        </w:rPr>
        <w:t>Антинаркотическая политика реализуется по 5 направлениям: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  <w:r w:rsidRPr="006348F5">
        <w:rPr>
          <w:sz w:val="28"/>
          <w:szCs w:val="28"/>
        </w:rPr>
        <w:t>1. совершенствование антинаркотической деятельности и государственного контроля за оборотом наркотиков</w:t>
      </w:r>
      <w:r>
        <w:rPr>
          <w:sz w:val="28"/>
          <w:szCs w:val="28"/>
        </w:rPr>
        <w:t>.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  <w:r w:rsidRPr="006348F5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6348F5">
        <w:rPr>
          <w:sz w:val="28"/>
          <w:szCs w:val="28"/>
        </w:rPr>
        <w:t>профилактика и раннее выявление незаконного потребления наркотиков</w:t>
      </w:r>
      <w:r>
        <w:rPr>
          <w:sz w:val="28"/>
          <w:szCs w:val="28"/>
        </w:rPr>
        <w:t>.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  <w:r w:rsidRPr="006348F5">
        <w:rPr>
          <w:sz w:val="28"/>
          <w:szCs w:val="28"/>
        </w:rPr>
        <w:t>3. сокращение числа лиц, у которых диагностированы наркомания или пагубное потребление наркотиков</w:t>
      </w:r>
      <w:r>
        <w:rPr>
          <w:sz w:val="28"/>
          <w:szCs w:val="28"/>
        </w:rPr>
        <w:t>.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  <w:r w:rsidRPr="006348F5">
        <w:rPr>
          <w:sz w:val="28"/>
          <w:szCs w:val="28"/>
        </w:rPr>
        <w:t>4. сокращение количества преступлений и правонарушений, связанных с незаконным оборотом наркотиков</w:t>
      </w:r>
      <w:r>
        <w:rPr>
          <w:sz w:val="28"/>
          <w:szCs w:val="28"/>
        </w:rPr>
        <w:t>.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  <w:r w:rsidRPr="006348F5">
        <w:rPr>
          <w:sz w:val="28"/>
          <w:szCs w:val="28"/>
        </w:rPr>
        <w:t>5. совершенствование международного сотрудничества в сфере оборота наркотиков</w:t>
      </w:r>
      <w:r>
        <w:rPr>
          <w:sz w:val="28"/>
          <w:szCs w:val="28"/>
        </w:rPr>
        <w:t>.</w:t>
      </w: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2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Pr="00557329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/>
          <w:sz w:val="28"/>
          <w:szCs w:val="28"/>
        </w:rPr>
      </w:pPr>
      <w:r w:rsidRPr="00557329">
        <w:rPr>
          <w:b/>
          <w:sz w:val="28"/>
          <w:szCs w:val="28"/>
        </w:rPr>
        <w:lastRenderedPageBreak/>
        <w:t>КОАП РФ</w:t>
      </w:r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Так, например, одной из мер совершенствования антинаркотической деятельности и государственного контроля за оборотом наркотиков является выявление и пресечение функционирования в сети «Интернет» ресурсов, используемых для пропаганды незаконного потребления и распространения наркотиков.</w:t>
      </w:r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 уже с 30 декабря 2020 года вступили в силу соответствующие изменения в Кодекс об административных правонарушениях Российской Федерации и в Уголовный Кодекс Российской Федерации.</w:t>
      </w:r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КоАП РФ дополнен новой статьей 13.41, предусматривающей административную ответственность за </w:t>
      </w:r>
      <w:r w:rsidRPr="00075632">
        <w:rPr>
          <w:b/>
          <w:sz w:val="28"/>
          <w:szCs w:val="28"/>
        </w:rPr>
        <w:t>не</w:t>
      </w:r>
      <w:r w:rsidRPr="00445B29">
        <w:rPr>
          <w:b/>
          <w:sz w:val="28"/>
          <w:szCs w:val="28"/>
        </w:rPr>
        <w:t>принятие</w:t>
      </w:r>
      <w:r w:rsidRPr="00445B29">
        <w:rPr>
          <w:sz w:val="28"/>
          <w:szCs w:val="28"/>
        </w:rPr>
        <w:t xml:space="preserve"> </w:t>
      </w:r>
      <w:r w:rsidRPr="008D3D7D">
        <w:rPr>
          <w:b/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075632">
        <w:rPr>
          <w:b/>
          <w:sz w:val="28"/>
          <w:szCs w:val="28"/>
        </w:rPr>
        <w:t xml:space="preserve">или </w:t>
      </w:r>
      <w:proofErr w:type="spellStart"/>
      <w:r w:rsidRPr="00075632">
        <w:rPr>
          <w:b/>
          <w:sz w:val="28"/>
          <w:szCs w:val="28"/>
        </w:rPr>
        <w:t>неудаление</w:t>
      </w:r>
      <w:proofErr w:type="spellEnd"/>
      <w:r>
        <w:rPr>
          <w:sz w:val="28"/>
          <w:szCs w:val="28"/>
        </w:rPr>
        <w:t xml:space="preserve"> информации, которую необходимо удалить </w:t>
      </w:r>
      <w:r w:rsidRPr="00445B29">
        <w:rPr>
          <w:sz w:val="28"/>
          <w:szCs w:val="28"/>
        </w:rPr>
        <w:t xml:space="preserve">влечет </w:t>
      </w:r>
      <w:r w:rsidRPr="00445B29">
        <w:rPr>
          <w:b/>
          <w:sz w:val="28"/>
          <w:szCs w:val="28"/>
        </w:rPr>
        <w:t>наложение административного штрафа</w:t>
      </w:r>
      <w:r w:rsidRPr="00445B29">
        <w:rPr>
          <w:sz w:val="28"/>
          <w:szCs w:val="28"/>
        </w:rPr>
        <w:t xml:space="preserve"> </w:t>
      </w:r>
      <w:r w:rsidRPr="00445B29">
        <w:rPr>
          <w:b/>
          <w:sz w:val="28"/>
          <w:szCs w:val="28"/>
        </w:rPr>
        <w:t>на граждан</w:t>
      </w:r>
      <w:r>
        <w:rPr>
          <w:b/>
          <w:sz w:val="28"/>
          <w:szCs w:val="28"/>
        </w:rPr>
        <w:t>,</w:t>
      </w:r>
      <w:r w:rsidRPr="008D3D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 должностных и </w:t>
      </w:r>
      <w:r w:rsidRPr="00445B29">
        <w:rPr>
          <w:b/>
          <w:sz w:val="28"/>
          <w:szCs w:val="28"/>
        </w:rPr>
        <w:t xml:space="preserve">юридических лиц </w:t>
      </w:r>
      <w:r>
        <w:rPr>
          <w:b/>
          <w:sz w:val="28"/>
          <w:szCs w:val="28"/>
        </w:rPr>
        <w:t xml:space="preserve">штраф </w:t>
      </w:r>
      <w:r w:rsidRPr="00445B29">
        <w:rPr>
          <w:sz w:val="28"/>
          <w:szCs w:val="28"/>
        </w:rPr>
        <w:t>в размере от</w:t>
      </w:r>
      <w:r w:rsidRPr="00445B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50 тысяч до 4 млн. рублей.</w:t>
      </w:r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/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/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Предусмотрена административная ответственность за пропаганду</w:t>
      </w:r>
      <w:r w:rsidRPr="00A01009">
        <w:rPr>
          <w:sz w:val="28"/>
          <w:szCs w:val="28"/>
        </w:rPr>
        <w:t xml:space="preserve"> наркотических средств с использованием информационно-телекоммуникационн</w:t>
      </w:r>
      <w:r>
        <w:rPr>
          <w:sz w:val="28"/>
          <w:szCs w:val="28"/>
        </w:rPr>
        <w:t xml:space="preserve">ой сети "Интернет" (ст.6.13. ч.1.1.), влечет штраф на </w:t>
      </w:r>
      <w:r w:rsidRPr="00E26281">
        <w:rPr>
          <w:b/>
          <w:sz w:val="28"/>
          <w:szCs w:val="28"/>
        </w:rPr>
        <w:t>граждан</w:t>
      </w:r>
      <w:r>
        <w:rPr>
          <w:b/>
          <w:sz w:val="28"/>
          <w:szCs w:val="28"/>
        </w:rPr>
        <w:t xml:space="preserve">, должностных и </w:t>
      </w:r>
      <w:r>
        <w:rPr>
          <w:sz w:val="28"/>
          <w:szCs w:val="28"/>
        </w:rPr>
        <w:t>юридических</w:t>
      </w:r>
      <w:r>
        <w:rPr>
          <w:b/>
          <w:sz w:val="28"/>
          <w:szCs w:val="28"/>
        </w:rPr>
        <w:t xml:space="preserve">, </w:t>
      </w:r>
      <w:r w:rsidRPr="00A01009">
        <w:rPr>
          <w:sz w:val="28"/>
          <w:szCs w:val="28"/>
        </w:rPr>
        <w:t>в размере</w:t>
      </w:r>
      <w:r>
        <w:rPr>
          <w:sz w:val="28"/>
          <w:szCs w:val="28"/>
        </w:rPr>
        <w:t xml:space="preserve"> от </w:t>
      </w:r>
      <w:r w:rsidRPr="00F5560D">
        <w:rPr>
          <w:b/>
          <w:sz w:val="28"/>
          <w:szCs w:val="28"/>
        </w:rPr>
        <w:t xml:space="preserve">5 – </w:t>
      </w:r>
      <w:r>
        <w:rPr>
          <w:b/>
          <w:sz w:val="28"/>
          <w:szCs w:val="28"/>
        </w:rPr>
        <w:t xml:space="preserve">тыс. руб. до 1,5 </w:t>
      </w:r>
      <w:proofErr w:type="spellStart"/>
      <w:r>
        <w:rPr>
          <w:b/>
          <w:sz w:val="28"/>
          <w:szCs w:val="28"/>
        </w:rPr>
        <w:t>млн.руб</w:t>
      </w:r>
      <w:proofErr w:type="spellEnd"/>
      <w:r>
        <w:rPr>
          <w:b/>
          <w:sz w:val="28"/>
          <w:szCs w:val="28"/>
        </w:rPr>
        <w:t>.</w:t>
      </w:r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  <w:r w:rsidRPr="00BF5471">
        <w:rPr>
          <w:b/>
          <w:sz w:val="28"/>
          <w:szCs w:val="28"/>
        </w:rPr>
        <w:t>Введена новая Статья 6.13.1. Пропаганда закиси азота, в том числе посредством информационно-телекоммуникационной сети "Интернет</w:t>
      </w:r>
      <w:proofErr w:type="gramStart"/>
      <w:r w:rsidRPr="00BF5471">
        <w:rPr>
          <w:b/>
          <w:sz w:val="28"/>
          <w:szCs w:val="28"/>
        </w:rPr>
        <w:t>",–</w:t>
      </w:r>
      <w:proofErr w:type="gramEnd"/>
      <w:r>
        <w:rPr>
          <w:b/>
          <w:sz w:val="28"/>
          <w:szCs w:val="28"/>
        </w:rPr>
        <w:t xml:space="preserve"> </w:t>
      </w:r>
      <w:r w:rsidRPr="00BF5471">
        <w:rPr>
          <w:b/>
          <w:sz w:val="28"/>
          <w:szCs w:val="28"/>
        </w:rPr>
        <w:t xml:space="preserve">влечет наложение административного штрафа </w:t>
      </w:r>
      <w:r w:rsidRPr="00A01009">
        <w:rPr>
          <w:sz w:val="28"/>
          <w:szCs w:val="28"/>
        </w:rPr>
        <w:t xml:space="preserve">на граждан в размере от </w:t>
      </w:r>
      <w:r>
        <w:rPr>
          <w:sz w:val="28"/>
          <w:szCs w:val="28"/>
        </w:rPr>
        <w:t xml:space="preserve">1 </w:t>
      </w:r>
      <w:r w:rsidRPr="00F5560D">
        <w:rPr>
          <w:b/>
          <w:sz w:val="28"/>
          <w:szCs w:val="28"/>
        </w:rPr>
        <w:t xml:space="preserve">тысячи до </w:t>
      </w:r>
      <w:r w:rsidRPr="00BF5471">
        <w:rPr>
          <w:sz w:val="28"/>
          <w:szCs w:val="28"/>
        </w:rPr>
        <w:t>2</w:t>
      </w:r>
      <w:r w:rsidRPr="00F5560D">
        <w:rPr>
          <w:b/>
          <w:sz w:val="28"/>
          <w:szCs w:val="28"/>
        </w:rPr>
        <w:t xml:space="preserve"> </w:t>
      </w:r>
      <w:r w:rsidRPr="00BF5471">
        <w:rPr>
          <w:sz w:val="28"/>
          <w:szCs w:val="28"/>
        </w:rPr>
        <w:t>тысяч</w:t>
      </w:r>
      <w:r w:rsidRPr="00F5560D">
        <w:rPr>
          <w:b/>
          <w:sz w:val="28"/>
          <w:szCs w:val="28"/>
        </w:rPr>
        <w:t xml:space="preserve"> рублей</w:t>
      </w:r>
      <w:r w:rsidRPr="00A01009">
        <w:rPr>
          <w:sz w:val="28"/>
          <w:szCs w:val="28"/>
        </w:rPr>
        <w:t xml:space="preserve">; на должностных </w:t>
      </w:r>
      <w:r>
        <w:rPr>
          <w:sz w:val="28"/>
          <w:szCs w:val="28"/>
        </w:rPr>
        <w:t xml:space="preserve">и юридических </w:t>
      </w:r>
      <w:r w:rsidRPr="00A01009">
        <w:rPr>
          <w:sz w:val="28"/>
          <w:szCs w:val="28"/>
        </w:rPr>
        <w:t xml:space="preserve">лиц </w:t>
      </w:r>
      <w:r w:rsidRPr="00BF5471">
        <w:rPr>
          <w:b/>
          <w:sz w:val="28"/>
          <w:szCs w:val="28"/>
        </w:rPr>
        <w:t xml:space="preserve">- </w:t>
      </w:r>
      <w:r w:rsidRPr="00BF5471">
        <w:rPr>
          <w:sz w:val="28"/>
          <w:szCs w:val="28"/>
        </w:rPr>
        <w:t>от 10 тысяч до 150 тысяч рублей.</w:t>
      </w:r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Pr="00557329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/>
          <w:sz w:val="28"/>
          <w:szCs w:val="28"/>
        </w:rPr>
      </w:pPr>
      <w:r w:rsidRPr="00557329">
        <w:rPr>
          <w:b/>
          <w:sz w:val="28"/>
          <w:szCs w:val="28"/>
        </w:rPr>
        <w:t>УК РФ</w:t>
      </w:r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6C2DFD">
        <w:rPr>
          <w:b/>
          <w:sz w:val="28"/>
          <w:szCs w:val="28"/>
        </w:rPr>
        <w:t xml:space="preserve"> 7 марта 2021 года </w:t>
      </w:r>
      <w:r>
        <w:rPr>
          <w:b/>
          <w:sz w:val="28"/>
          <w:szCs w:val="28"/>
        </w:rPr>
        <w:t>вступают в силу изменения в</w:t>
      </w:r>
      <w:r w:rsidRPr="00F5560D">
        <w:rPr>
          <w:b/>
          <w:sz w:val="28"/>
          <w:szCs w:val="28"/>
        </w:rPr>
        <w:t xml:space="preserve"> УК РФ</w:t>
      </w:r>
      <w:r>
        <w:rPr>
          <w:b/>
          <w:sz w:val="28"/>
          <w:szCs w:val="28"/>
        </w:rPr>
        <w:t xml:space="preserve"> в ст. 230</w:t>
      </w:r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sz w:val="28"/>
          <w:szCs w:val="28"/>
        </w:rPr>
      </w:pPr>
      <w:r w:rsidRPr="00F5560D">
        <w:rPr>
          <w:sz w:val="28"/>
          <w:szCs w:val="28"/>
        </w:rPr>
        <w:t>Статья 230. Склонение к потреблению наркотических средств, психотропных веществ или их аналогов</w:t>
      </w:r>
      <w:bookmarkStart w:id="1" w:name="P3"/>
      <w:bookmarkEnd w:id="1"/>
    </w:p>
    <w:p w:rsidR="00B05EDF" w:rsidRDefault="00B05EDF" w:rsidP="00B05ED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1" w:color="FFFFFF"/>
        </w:pBdr>
        <w:ind w:firstLine="720"/>
        <w:jc w:val="both"/>
        <w:rPr>
          <w:i/>
          <w:sz w:val="28"/>
          <w:szCs w:val="28"/>
          <w:u w:val="single"/>
        </w:rPr>
      </w:pPr>
      <w:r w:rsidRPr="00BF5471">
        <w:rPr>
          <w:i/>
          <w:sz w:val="28"/>
          <w:szCs w:val="28"/>
          <w:u w:val="single"/>
        </w:rPr>
        <w:t>д) с использованием информационно-телекоммуникационных сетей (включая сеть "Интернет"), -</w:t>
      </w:r>
    </w:p>
    <w:p w:rsidR="00880702" w:rsidRDefault="00F77098"/>
    <w:sectPr w:rsidR="00880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EDF"/>
    <w:rsid w:val="005E41E0"/>
    <w:rsid w:val="009F0EF8"/>
    <w:rsid w:val="00B05EDF"/>
    <w:rsid w:val="00F7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2467ED-C9A8-4464-BD0B-9BD1CB1A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efedorova25</dc:creator>
  <cp:keywords/>
  <dc:description/>
  <cp:lastModifiedBy>Самочернова О.А.</cp:lastModifiedBy>
  <cp:revision>3</cp:revision>
  <dcterms:created xsi:type="dcterms:W3CDTF">2021-03-22T09:27:00Z</dcterms:created>
  <dcterms:modified xsi:type="dcterms:W3CDTF">2021-03-24T11:26:00Z</dcterms:modified>
</cp:coreProperties>
</file>